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A" w:rsidRPr="00710B7D" w:rsidRDefault="00FC64F5" w:rsidP="00456F9A">
      <w:pPr>
        <w:spacing w:after="0" w:line="240" w:lineRule="auto"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456F9A" w:rsidRPr="00710B7D">
        <w:rPr>
          <w:b/>
        </w:rPr>
        <w:t>от «____»____________20____г.</w:t>
      </w:r>
    </w:p>
    <w:p w:rsidR="00456F9A" w:rsidRPr="00710B7D" w:rsidRDefault="00456F9A" w:rsidP="00456F9A">
      <w:pPr>
        <w:spacing w:after="0" w:line="240" w:lineRule="auto"/>
        <w:jc w:val="center"/>
        <w:rPr>
          <w:b/>
        </w:rPr>
      </w:pPr>
      <w:r w:rsidRPr="00710B7D">
        <w:rPr>
          <w:b/>
        </w:rPr>
        <w:t xml:space="preserve">к договору на оказание платных медицинских стоматологических услуг  </w:t>
      </w:r>
    </w:p>
    <w:p w:rsidR="00456F9A" w:rsidRPr="00710B7D" w:rsidRDefault="00456F9A" w:rsidP="00710B7D">
      <w:pPr>
        <w:spacing w:after="0" w:line="240" w:lineRule="auto"/>
        <w:jc w:val="center"/>
        <w:rPr>
          <w:b/>
        </w:rPr>
      </w:pPr>
      <w:r w:rsidRPr="00710B7D">
        <w:rPr>
          <w:b/>
        </w:rPr>
        <w:t>№</w:t>
      </w:r>
      <w:proofErr w:type="spellStart"/>
      <w:r w:rsidRPr="00710B7D">
        <w:rPr>
          <w:b/>
        </w:rPr>
        <w:t>______от</w:t>
      </w:r>
      <w:proofErr w:type="spellEnd"/>
      <w:r w:rsidRPr="00710B7D">
        <w:rPr>
          <w:b/>
        </w:rPr>
        <w:t xml:space="preserve"> «____»____________ 20____г.</w:t>
      </w:r>
    </w:p>
    <w:p w:rsidR="00456F9A" w:rsidRDefault="00456F9A" w:rsidP="00456F9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  <w:r w:rsidRPr="005F63D2">
        <w:rPr>
          <w:sz w:val="16"/>
          <w:szCs w:val="16"/>
        </w:rPr>
        <w:t>ООО «Стоматология 57»,</w:t>
      </w:r>
      <w:r>
        <w:rPr>
          <w:sz w:val="16"/>
          <w:szCs w:val="16"/>
        </w:rPr>
        <w:t xml:space="preserve">в лице директора </w:t>
      </w:r>
      <w:proofErr w:type="spellStart"/>
      <w:r>
        <w:rPr>
          <w:sz w:val="16"/>
          <w:szCs w:val="16"/>
        </w:rPr>
        <w:t>Гревцевой</w:t>
      </w:r>
      <w:proofErr w:type="spellEnd"/>
      <w:r>
        <w:rPr>
          <w:sz w:val="16"/>
          <w:szCs w:val="16"/>
        </w:rPr>
        <w:t xml:space="preserve"> Ю.Н. действующей на основании устава,</w:t>
      </w:r>
      <w:r w:rsidRPr="005F63D2">
        <w:rPr>
          <w:sz w:val="16"/>
          <w:szCs w:val="16"/>
        </w:rPr>
        <w:t xml:space="preserve"> действующее на основании лицензии от </w:t>
      </w:r>
      <w:r>
        <w:rPr>
          <w:sz w:val="16"/>
          <w:szCs w:val="16"/>
        </w:rPr>
        <w:t>21.01.2015г.</w:t>
      </w:r>
      <w:r w:rsidRPr="005F63D2">
        <w:rPr>
          <w:sz w:val="16"/>
          <w:szCs w:val="16"/>
        </w:rPr>
        <w:t>№</w:t>
      </w:r>
      <w:r>
        <w:rPr>
          <w:sz w:val="16"/>
          <w:szCs w:val="16"/>
        </w:rPr>
        <w:t>ЛО-57-01-000777</w:t>
      </w:r>
      <w:r w:rsidRPr="005F63D2">
        <w:rPr>
          <w:sz w:val="16"/>
          <w:szCs w:val="16"/>
        </w:rPr>
        <w:t xml:space="preserve"> ,выданной Департаментом здравоохранения и социального развития Орловской области,</w:t>
      </w:r>
      <w:r>
        <w:rPr>
          <w:sz w:val="16"/>
          <w:szCs w:val="16"/>
        </w:rPr>
        <w:t xml:space="preserve"> г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рел, ул.Лескова, д.22 тел. 8(48622)423561. ,</w:t>
      </w:r>
      <w:r w:rsidRPr="005F63D2">
        <w:rPr>
          <w:sz w:val="16"/>
          <w:szCs w:val="16"/>
        </w:rPr>
        <w:t xml:space="preserve"> с одной стороны, именуемо</w:t>
      </w:r>
      <w:r>
        <w:rPr>
          <w:sz w:val="16"/>
          <w:szCs w:val="16"/>
        </w:rPr>
        <w:t>е в дальнейшем «Исполнитель», и</w:t>
      </w:r>
    </w:p>
    <w:p w:rsidR="00456F9A" w:rsidRPr="005F63D2" w:rsidRDefault="00456F9A" w:rsidP="00456F9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456F9A" w:rsidRPr="005F63D2" w:rsidRDefault="00456F9A" w:rsidP="00456F9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456F9A" w:rsidRDefault="00456F9A" w:rsidP="00456F9A">
      <w:pPr>
        <w:spacing w:after="0" w:line="240" w:lineRule="auto"/>
        <w:jc w:val="both"/>
        <w:rPr>
          <w:sz w:val="16"/>
          <w:szCs w:val="16"/>
        </w:rPr>
      </w:pPr>
      <w:r w:rsidRPr="005F63D2">
        <w:rPr>
          <w:sz w:val="16"/>
          <w:szCs w:val="16"/>
        </w:rPr>
        <w:t xml:space="preserve">Именуемый в дальнейшем «Пациент» с другой стороны, заключили </w:t>
      </w:r>
      <w:r w:rsidR="00DF0B08">
        <w:rPr>
          <w:sz w:val="16"/>
          <w:szCs w:val="16"/>
        </w:rPr>
        <w:t>настоящее</w:t>
      </w:r>
      <w:r w:rsidRPr="005F63D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дополнительное соглашение </w:t>
      </w:r>
      <w:r w:rsidRPr="005F63D2">
        <w:rPr>
          <w:sz w:val="16"/>
          <w:szCs w:val="16"/>
        </w:rPr>
        <w:t xml:space="preserve"> о нижеследующем:</w:t>
      </w:r>
    </w:p>
    <w:p w:rsidR="00456F9A" w:rsidRDefault="00456F9A" w:rsidP="00456F9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1.При оказании платных медицинских услуг врачом ________________________________________________________________________</w:t>
      </w:r>
    </w:p>
    <w:p w:rsidR="00456F9A" w:rsidRDefault="00DF0B08" w:rsidP="00456F9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="00456F9A">
        <w:rPr>
          <w:sz w:val="16"/>
          <w:szCs w:val="16"/>
        </w:rPr>
        <w:t>оставлен план лечения. В соотве</w:t>
      </w:r>
      <w:r>
        <w:rPr>
          <w:sz w:val="16"/>
          <w:szCs w:val="16"/>
        </w:rPr>
        <w:t>т</w:t>
      </w:r>
      <w:r w:rsidR="00456F9A">
        <w:rPr>
          <w:sz w:val="16"/>
          <w:szCs w:val="16"/>
        </w:rPr>
        <w:t>ствии с которым пациенту были оказаны следующие виды услуг</w:t>
      </w:r>
      <w:r w:rsidR="00371ED4">
        <w:rPr>
          <w:sz w:val="16"/>
          <w:szCs w:val="16"/>
        </w:rPr>
        <w:t xml:space="preserve"> и рассчитана стоимость в соответствии с </w:t>
      </w:r>
      <w:proofErr w:type="gramStart"/>
      <w:r w:rsidR="00371ED4">
        <w:rPr>
          <w:sz w:val="16"/>
          <w:szCs w:val="16"/>
        </w:rPr>
        <w:t>прейскурантом</w:t>
      </w:r>
      <w:proofErr w:type="gramEnd"/>
      <w:r w:rsidR="00371ED4">
        <w:rPr>
          <w:sz w:val="16"/>
          <w:szCs w:val="16"/>
        </w:rPr>
        <w:t xml:space="preserve"> действующем на день оплаты: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8"/>
        <w:gridCol w:w="2264"/>
      </w:tblGrid>
      <w:tr w:rsidR="00456F9A" w:rsidRPr="002623A3" w:rsidTr="004A606E">
        <w:trPr>
          <w:trHeight w:val="37"/>
        </w:trPr>
        <w:tc>
          <w:tcPr>
            <w:tcW w:w="7448" w:type="dxa"/>
          </w:tcPr>
          <w:p w:rsidR="00456F9A" w:rsidRPr="002623A3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3A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оказанных услуг</w:t>
            </w:r>
          </w:p>
        </w:tc>
        <w:tc>
          <w:tcPr>
            <w:tcW w:w="2264" w:type="dxa"/>
          </w:tcPr>
          <w:p w:rsidR="00456F9A" w:rsidRPr="002623A3" w:rsidRDefault="00456F9A" w:rsidP="004A6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3A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Стоимость, руб.</w:t>
            </w:r>
          </w:p>
        </w:tc>
      </w:tr>
      <w:tr w:rsidR="00456F9A" w:rsidRPr="00FE3217" w:rsidTr="004A606E">
        <w:trPr>
          <w:trHeight w:val="622"/>
        </w:trPr>
        <w:tc>
          <w:tcPr>
            <w:tcW w:w="7448" w:type="dxa"/>
          </w:tcPr>
          <w:p w:rsidR="00456F9A" w:rsidRPr="00FE3217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Pr="00FE3217" w:rsidRDefault="00456F9A" w:rsidP="004A606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616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95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88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97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90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614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92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6F9A" w:rsidRPr="00FB1894" w:rsidTr="004A606E">
        <w:trPr>
          <w:trHeight w:val="592"/>
        </w:trPr>
        <w:tc>
          <w:tcPr>
            <w:tcW w:w="7448" w:type="dxa"/>
          </w:tcPr>
          <w:p w:rsidR="00456F9A" w:rsidRPr="00FB1894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456F9A" w:rsidRDefault="00456F9A" w:rsidP="004A60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56F9A" w:rsidRDefault="00456F9A" w:rsidP="00456F9A">
      <w:pPr>
        <w:spacing w:after="0" w:line="240" w:lineRule="auto"/>
        <w:jc w:val="both"/>
        <w:rPr>
          <w:sz w:val="16"/>
          <w:szCs w:val="16"/>
        </w:rPr>
      </w:pPr>
    </w:p>
    <w:p w:rsidR="00456F9A" w:rsidRDefault="00456F9A" w:rsidP="00456F9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2. Срок начала оказания медицинских услуг «________»______________________20____г.</w:t>
      </w:r>
    </w:p>
    <w:p w:rsidR="00292625" w:rsidRDefault="00292625" w:rsidP="00456F9A">
      <w:pPr>
        <w:spacing w:after="0" w:line="240" w:lineRule="auto"/>
        <w:jc w:val="both"/>
        <w:rPr>
          <w:sz w:val="16"/>
          <w:szCs w:val="16"/>
        </w:rPr>
      </w:pPr>
    </w:p>
    <w:p w:rsidR="00292625" w:rsidRDefault="00DF0B08" w:rsidP="00456F9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Срок окончания оказания</w:t>
      </w:r>
      <w:r w:rsidR="00292625">
        <w:rPr>
          <w:sz w:val="16"/>
          <w:szCs w:val="16"/>
        </w:rPr>
        <w:t xml:space="preserve"> медицинских услуг «______»__________________________20___г.</w:t>
      </w:r>
    </w:p>
    <w:p w:rsidR="00292625" w:rsidRPr="005F63D2" w:rsidRDefault="00292625" w:rsidP="00292625">
      <w:pPr>
        <w:spacing w:after="0" w:line="240" w:lineRule="auto"/>
        <w:jc w:val="center"/>
        <w:rPr>
          <w:b/>
          <w:sz w:val="16"/>
          <w:szCs w:val="16"/>
        </w:rPr>
      </w:pPr>
      <w:r>
        <w:rPr>
          <w:sz w:val="16"/>
          <w:szCs w:val="16"/>
        </w:rPr>
        <w:t>3.</w:t>
      </w:r>
      <w:r w:rsidRPr="005F63D2">
        <w:rPr>
          <w:b/>
          <w:sz w:val="16"/>
          <w:szCs w:val="16"/>
        </w:rPr>
        <w:t>Гарантийные обязательства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.1</w:t>
      </w:r>
      <w:r w:rsidR="00292625" w:rsidRPr="00665A5F">
        <w:rPr>
          <w:sz w:val="16"/>
          <w:szCs w:val="16"/>
        </w:rPr>
        <w:t>Исполнитель гарантирует качественное оказание платных медицинских стоматологических услуг, то есть выполненные составляющих услугу действий по методикам и со свойствами, соответствующими обязательным для таких услуг требованиям, а также в соответствии с технологией, предусмотренной для применяемых при оказании услуг материалов, препаратов, инструментов, оборудования.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</w:t>
      </w:r>
      <w:r w:rsidR="00292625" w:rsidRPr="00665A5F">
        <w:rPr>
          <w:sz w:val="16"/>
          <w:szCs w:val="16"/>
        </w:rPr>
        <w:t>Гарантийный срок на качество пломбы и (или) качество ортопедической конструкции составляет один год при условии выполнения Пациентом следующих обязательных требований: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.2.1</w:t>
      </w:r>
      <w:r w:rsidR="00292625" w:rsidRPr="00665A5F">
        <w:rPr>
          <w:sz w:val="16"/>
          <w:szCs w:val="16"/>
        </w:rPr>
        <w:t>Профилактический бесплатный осмотр Пациента один раз в шесть месяцев, проведение коррекции протезов (при необходимости), с периодичностью установленной лечащим врачом.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.2.2</w:t>
      </w:r>
      <w:r w:rsidR="00292625" w:rsidRPr="00665A5F">
        <w:rPr>
          <w:sz w:val="16"/>
          <w:szCs w:val="16"/>
        </w:rPr>
        <w:t>Соблюдение в полном объеме всех назначений и рекомендаций врача.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.2.3</w:t>
      </w:r>
      <w:proofErr w:type="gramStart"/>
      <w:r w:rsidR="00292625" w:rsidRPr="00665A5F">
        <w:rPr>
          <w:sz w:val="16"/>
          <w:szCs w:val="16"/>
        </w:rPr>
        <w:t>П</w:t>
      </w:r>
      <w:proofErr w:type="gramEnd"/>
      <w:r w:rsidR="00292625" w:rsidRPr="00665A5F">
        <w:rPr>
          <w:sz w:val="16"/>
          <w:szCs w:val="16"/>
        </w:rPr>
        <w:t>ри неудовлетворительной гигиене полости рта Пациента (в случае лечения) гарантийный срок сокращается на 50%, при несоблюд</w:t>
      </w:r>
      <w:r w:rsidR="00AD45E4">
        <w:rPr>
          <w:sz w:val="16"/>
          <w:szCs w:val="16"/>
        </w:rPr>
        <w:t>ении требований, указанных в п.3.2.1 и п.3</w:t>
      </w:r>
      <w:r w:rsidR="00292625" w:rsidRPr="00665A5F">
        <w:rPr>
          <w:sz w:val="16"/>
          <w:szCs w:val="16"/>
        </w:rPr>
        <w:t>.2.2 (в случае протезирования) гарантийный срок досрочно прекращается.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.2.4</w:t>
      </w:r>
      <w:r w:rsidR="00292625" w:rsidRPr="00665A5F">
        <w:rPr>
          <w:sz w:val="16"/>
          <w:szCs w:val="16"/>
        </w:rPr>
        <w:t>Гарантийные обязательства не распространяются на случаи, когда один из этапов лечения, подготовки к протезированию и протезирования проведен в другом лечебном учреждении.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.2.5</w:t>
      </w:r>
      <w:r w:rsidR="00292625" w:rsidRPr="00665A5F">
        <w:rPr>
          <w:sz w:val="16"/>
          <w:szCs w:val="16"/>
        </w:rPr>
        <w:t>Гарантийный срок на стоматологическую услугу исчисляется с момента завершения этапа окончательной установки ортопедической конструкции.</w:t>
      </w:r>
    </w:p>
    <w:p w:rsidR="00292625" w:rsidRPr="00665A5F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665A5F">
        <w:rPr>
          <w:b/>
          <w:sz w:val="16"/>
          <w:szCs w:val="16"/>
        </w:rPr>
        <w:t>.3</w:t>
      </w:r>
      <w:r w:rsidR="00292625" w:rsidRPr="00665A5F">
        <w:rPr>
          <w:sz w:val="16"/>
          <w:szCs w:val="16"/>
        </w:rPr>
        <w:t>Гарантия не распространяется на следующие случаи:</w:t>
      </w:r>
    </w:p>
    <w:p w:rsidR="00292625" w:rsidRPr="00383587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383587">
        <w:rPr>
          <w:b/>
          <w:sz w:val="16"/>
          <w:szCs w:val="16"/>
        </w:rPr>
        <w:t>.3.1</w:t>
      </w:r>
      <w:r w:rsidR="00292625" w:rsidRPr="00383587">
        <w:rPr>
          <w:sz w:val="16"/>
          <w:szCs w:val="16"/>
        </w:rPr>
        <w:t>Пациент в процессе лечения, или в течение срока гарантии, установленного настоящим Договором, обратился за стоматологической помощью в любое другое медучреждение. Исключение составляют те случаи, когда Пацие</w:t>
      </w:r>
      <w:r w:rsidR="00292625">
        <w:rPr>
          <w:sz w:val="16"/>
          <w:szCs w:val="16"/>
        </w:rPr>
        <w:t>н</w:t>
      </w:r>
      <w:r w:rsidR="00292625" w:rsidRPr="00383587">
        <w:rPr>
          <w:sz w:val="16"/>
          <w:szCs w:val="16"/>
        </w:rPr>
        <w:t>т вынужден был срочно обратиться за помощью, находясь в другом городе, при подтверждении данного факта выписками из амбулаторной карты, заключений врачей, рентгенологическими снимками и др.</w:t>
      </w:r>
    </w:p>
    <w:p w:rsidR="00292625" w:rsidRPr="00383587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383587">
        <w:rPr>
          <w:b/>
          <w:sz w:val="16"/>
          <w:szCs w:val="16"/>
        </w:rPr>
        <w:t>.3.2</w:t>
      </w:r>
      <w:r w:rsidR="00292625" w:rsidRPr="00383587">
        <w:rPr>
          <w:sz w:val="16"/>
          <w:szCs w:val="16"/>
        </w:rPr>
        <w:t>Пациент в процессе лечения, или в течение срока гарантии, установленного настоящим Договором, самостоятельно пытался устранить выявленные недостатки.</w:t>
      </w:r>
    </w:p>
    <w:p w:rsidR="00292625" w:rsidRPr="00132EA8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383587">
        <w:rPr>
          <w:b/>
          <w:sz w:val="16"/>
          <w:szCs w:val="16"/>
        </w:rPr>
        <w:t>.3.3</w:t>
      </w:r>
      <w:r w:rsidR="00292625" w:rsidRPr="00383587">
        <w:rPr>
          <w:sz w:val="16"/>
          <w:szCs w:val="16"/>
        </w:rPr>
        <w:t>Пациент настаивает на нежелательном с точки зрения врача методе лечения или применения материал</w:t>
      </w:r>
      <w:proofErr w:type="gramStart"/>
      <w:r w:rsidR="00292625" w:rsidRPr="00383587">
        <w:rPr>
          <w:sz w:val="16"/>
          <w:szCs w:val="16"/>
        </w:rPr>
        <w:t>а(</w:t>
      </w:r>
      <w:proofErr w:type="gramEnd"/>
      <w:r w:rsidR="00292625" w:rsidRPr="00383587">
        <w:rPr>
          <w:sz w:val="16"/>
          <w:szCs w:val="16"/>
        </w:rPr>
        <w:t xml:space="preserve">медикамента). При этом пациент расписывается в амбулаторной карте о том, что он проинформирован лечащим врачом, но настаивает на своем методе лечения. С этого момента лечащий врач вправе продолжить оказание Пациенту стоматологических услуг, но ответственность за их </w:t>
      </w:r>
      <w:r w:rsidR="00292625" w:rsidRPr="00132EA8">
        <w:rPr>
          <w:sz w:val="16"/>
          <w:szCs w:val="16"/>
        </w:rPr>
        <w:t>качество исполнитель не несет, и гарантийный срок на такие услуги не устанавливается.</w:t>
      </w:r>
    </w:p>
    <w:p w:rsidR="00292625" w:rsidRPr="00132EA8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3</w:t>
      </w:r>
      <w:r w:rsidR="00292625" w:rsidRPr="00132EA8">
        <w:rPr>
          <w:b/>
          <w:sz w:val="16"/>
          <w:szCs w:val="16"/>
        </w:rPr>
        <w:t>.3.4</w:t>
      </w:r>
      <w:r w:rsidR="00292625" w:rsidRPr="00132EA8">
        <w:rPr>
          <w:sz w:val="16"/>
          <w:szCs w:val="16"/>
        </w:rPr>
        <w:t>Пациент не соблюдает рекомендации лечащего врача по проведению необходимых мероприятий по уходу за состоянием полости рт</w:t>
      </w:r>
      <w:proofErr w:type="gramStart"/>
      <w:r w:rsidR="00292625" w:rsidRPr="00132EA8">
        <w:rPr>
          <w:sz w:val="16"/>
          <w:szCs w:val="16"/>
        </w:rPr>
        <w:t>а(</w:t>
      </w:r>
      <w:proofErr w:type="gramEnd"/>
      <w:r w:rsidR="00292625" w:rsidRPr="00132EA8">
        <w:rPr>
          <w:sz w:val="16"/>
          <w:szCs w:val="16"/>
        </w:rPr>
        <w:t>периодичность профилактических осмотров, проведение гигиенических мероприятий и т.д.);</w:t>
      </w:r>
    </w:p>
    <w:p w:rsidR="00292625" w:rsidRPr="00132EA8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132EA8">
        <w:rPr>
          <w:b/>
          <w:sz w:val="16"/>
          <w:szCs w:val="16"/>
        </w:rPr>
        <w:t>.3.5</w:t>
      </w:r>
      <w:proofErr w:type="gramStart"/>
      <w:r w:rsidR="00292625" w:rsidRPr="00132EA8">
        <w:rPr>
          <w:sz w:val="16"/>
          <w:szCs w:val="16"/>
        </w:rPr>
        <w:t>Е</w:t>
      </w:r>
      <w:proofErr w:type="gramEnd"/>
      <w:r w:rsidR="00292625" w:rsidRPr="00132EA8">
        <w:rPr>
          <w:sz w:val="16"/>
          <w:szCs w:val="16"/>
        </w:rPr>
        <w:t>сли скажутся форс-мажорные обстоятельства (авария, удар, стихийные бедствия), способные негативно повлиять на результаты лечения;</w:t>
      </w:r>
    </w:p>
    <w:p w:rsidR="00292625" w:rsidRPr="00132EA8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132EA8">
        <w:rPr>
          <w:b/>
          <w:sz w:val="16"/>
          <w:szCs w:val="16"/>
        </w:rPr>
        <w:t>.3.6</w:t>
      </w:r>
      <w:r w:rsidR="00292625" w:rsidRPr="00132EA8">
        <w:rPr>
          <w:sz w:val="16"/>
          <w:szCs w:val="16"/>
        </w:rPr>
        <w:t>Несоблюдение указаний и рекомендаций лечащего врача, в том числе назначенного режима лечения, могут снизить качество предоставляемой платной услуги, повлечь за собой невозможность ее завершения в срок или отрицательно сказаться на состоянии здоровья Пациента.</w:t>
      </w:r>
    </w:p>
    <w:p w:rsidR="00292625" w:rsidRDefault="00DF0B08" w:rsidP="00292625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292625" w:rsidRPr="00132EA8">
        <w:rPr>
          <w:b/>
          <w:sz w:val="16"/>
          <w:szCs w:val="16"/>
        </w:rPr>
        <w:t>.4</w:t>
      </w:r>
      <w:r w:rsidR="00FF5C53">
        <w:rPr>
          <w:sz w:val="16"/>
          <w:szCs w:val="16"/>
        </w:rPr>
        <w:t>Сроки службы</w:t>
      </w:r>
      <w:r w:rsidR="0093140C">
        <w:rPr>
          <w:sz w:val="16"/>
          <w:szCs w:val="16"/>
        </w:rPr>
        <w:t xml:space="preserve"> в соответствии с положением об установлении гарантийного срока и срока службы при оказании стоматологической помощи.</w:t>
      </w:r>
    </w:p>
    <w:tbl>
      <w:tblPr>
        <w:tblW w:w="9490" w:type="dxa"/>
        <w:tblInd w:w="-45" w:type="dxa"/>
        <w:shd w:val="clear" w:color="auto" w:fill="9BE0EA"/>
        <w:tblCellMar>
          <w:left w:w="0" w:type="dxa"/>
          <w:right w:w="0" w:type="dxa"/>
        </w:tblCellMar>
        <w:tblLook w:val="04A0"/>
      </w:tblPr>
      <w:tblGrid>
        <w:gridCol w:w="672"/>
        <w:gridCol w:w="5631"/>
        <w:gridCol w:w="1677"/>
        <w:gridCol w:w="1510"/>
      </w:tblGrid>
      <w:tr w:rsidR="00FF5C53" w:rsidRPr="00DE7410" w:rsidTr="00FF5C53">
        <w:trPr>
          <w:trHeight w:val="108"/>
        </w:trPr>
        <w:tc>
          <w:tcPr>
            <w:tcW w:w="67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</w:p>
        </w:tc>
        <w:tc>
          <w:tcPr>
            <w:tcW w:w="5631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Наименование</w:t>
            </w:r>
          </w:p>
        </w:tc>
        <w:tc>
          <w:tcPr>
            <w:tcW w:w="1677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ind w:left="-2" w:right="-56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Срок гарантии</w:t>
            </w:r>
          </w:p>
        </w:tc>
        <w:tc>
          <w:tcPr>
            <w:tcW w:w="1510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Срок службы</w:t>
            </w:r>
          </w:p>
        </w:tc>
      </w:tr>
      <w:tr w:rsidR="00FF5C53" w:rsidRPr="00DE7410" w:rsidTr="00FF5C53">
        <w:trPr>
          <w:trHeight w:val="140"/>
        </w:trPr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ind w:left="-2" w:right="-66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 xml:space="preserve">Пломба из цемента 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стеклоиономерного</w:t>
            </w:r>
            <w:proofErr w:type="spellEnd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,(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  <w:lang w:val="en-US"/>
              </w:rPr>
              <w:t>Vitrimer</w:t>
            </w:r>
            <w:proofErr w:type="spellEnd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1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  <w:lang w:val="en-US"/>
              </w:rPr>
              <w:t>12</w:t>
            </w: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24 месяца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II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93140C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9</w:t>
            </w:r>
            <w:r w:rsidR="00FF5C53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18 месяцев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III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нет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нет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1.4.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IY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нет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нет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1.5.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Y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93140C" w:rsidP="0093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9</w:t>
            </w:r>
            <w:r w:rsidR="00FF5C53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18 месяцев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Пломба из композита светового отверждения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2.1.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I, III, V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2.2.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II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 год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2.3.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 IY класс по </w:t>
            </w:r>
            <w:proofErr w:type="spellStart"/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Блэку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 год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3.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proofErr w:type="spellStart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Виниры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853B49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8</w:t>
            </w:r>
            <w:r w:rsidR="00FF5C53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1,5 года</w:t>
            </w:r>
          </w:p>
        </w:tc>
      </w:tr>
      <w:tr w:rsidR="00FF5C53" w:rsidRPr="00DE7410" w:rsidTr="004A606E">
        <w:tc>
          <w:tcPr>
            <w:tcW w:w="672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4.</w:t>
            </w:r>
          </w:p>
        </w:tc>
        <w:tc>
          <w:tcPr>
            <w:tcW w:w="563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Вкладки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8B5B9B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</w:tbl>
    <w:p w:rsidR="00FF5C53" w:rsidRPr="00DE7410" w:rsidRDefault="00FF5C53" w:rsidP="00FF5C53">
      <w:pPr>
        <w:spacing w:after="0" w:line="240" w:lineRule="auto"/>
        <w:jc w:val="both"/>
        <w:rPr>
          <w:sz w:val="16"/>
          <w:szCs w:val="16"/>
        </w:rPr>
      </w:pPr>
    </w:p>
    <w:tbl>
      <w:tblPr>
        <w:tblW w:w="9490" w:type="dxa"/>
        <w:tblInd w:w="-45" w:type="dxa"/>
        <w:shd w:val="clear" w:color="auto" w:fill="9BE0EA"/>
        <w:tblCellMar>
          <w:left w:w="0" w:type="dxa"/>
          <w:right w:w="0" w:type="dxa"/>
        </w:tblCellMar>
        <w:tblLook w:val="04A0"/>
      </w:tblPr>
      <w:tblGrid>
        <w:gridCol w:w="818"/>
        <w:gridCol w:w="5516"/>
        <w:gridCol w:w="1611"/>
        <w:gridCol w:w="1545"/>
      </w:tblGrid>
      <w:tr w:rsidR="00FF5C53" w:rsidRPr="00DE7410" w:rsidTr="004A606E">
        <w:tc>
          <w:tcPr>
            <w:tcW w:w="8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№№</w:t>
            </w:r>
          </w:p>
        </w:tc>
        <w:tc>
          <w:tcPr>
            <w:tcW w:w="5516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Наименование</w:t>
            </w:r>
          </w:p>
        </w:tc>
        <w:tc>
          <w:tcPr>
            <w:tcW w:w="1611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ind w:left="-2" w:right="-77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Срок гарантии</w:t>
            </w:r>
          </w:p>
        </w:tc>
        <w:tc>
          <w:tcPr>
            <w:tcW w:w="1545" w:type="dxa"/>
            <w:tcBorders>
              <w:top w:val="double" w:sz="2" w:space="0" w:color="C0C0C0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ind w:left="-2" w:right="-2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Срок службы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Пластмассовые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Частичные съёмные пластиночные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Полные съёмные пластиночные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Частичные съёмные 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8B5B9B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</w:t>
            </w:r>
            <w:r w:rsidR="00FF5C53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Полные съёмные нейлоновые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8B5B9B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</w:t>
            </w:r>
            <w:r w:rsidR="00FF5C53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 xml:space="preserve">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Мостовидные протезы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3.1.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из металлокерамики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месяца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DE7410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3.2.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из недрагоценного металла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9BE0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4.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ind w:left="-2" w:right="-66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proofErr w:type="spellStart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Бюгельное</w:t>
            </w:r>
            <w:proofErr w:type="spellEnd"/>
            <w:r w:rsidRPr="00DE7410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 xml:space="preserve"> протезирование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DE7410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</w:t>
            </w:r>
            <w:r w:rsidR="00853B49"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DE7410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Коронки: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 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5.1.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из пластмассы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6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 год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5.2.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из металлокерамики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5.3.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из недрагоценного металла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6.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Напыление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6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8 месяцев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7.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Починка протезов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 месяц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 месяц</w:t>
            </w:r>
          </w:p>
        </w:tc>
      </w:tr>
      <w:tr w:rsidR="00FF5C53" w:rsidRPr="00FF5C53" w:rsidTr="004A606E">
        <w:tc>
          <w:tcPr>
            <w:tcW w:w="818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8.</w:t>
            </w:r>
          </w:p>
        </w:tc>
        <w:tc>
          <w:tcPr>
            <w:tcW w:w="5516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 xml:space="preserve">Протезирование на </w:t>
            </w:r>
            <w:proofErr w:type="spellStart"/>
            <w:r w:rsidRPr="00FF5C53">
              <w:rPr>
                <w:rFonts w:ascii="Times New Roman" w:eastAsia="Times New Roman" w:hAnsi="Times New Roman" w:cs="Times New Roman"/>
                <w:b/>
                <w:bCs/>
                <w:color w:val="1F0E05"/>
                <w:sz w:val="14"/>
                <w:szCs w:val="14"/>
              </w:rPr>
              <w:t>имплантах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12 месяцев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C53" w:rsidRPr="00FF5C53" w:rsidRDefault="00FF5C53" w:rsidP="00FF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4"/>
                <w:szCs w:val="14"/>
              </w:rPr>
            </w:pPr>
            <w:r w:rsidRPr="00FF5C53">
              <w:rPr>
                <w:rFonts w:ascii="Times New Roman" w:eastAsia="Times New Roman" w:hAnsi="Times New Roman" w:cs="Times New Roman"/>
                <w:color w:val="1F0E05"/>
                <w:sz w:val="14"/>
                <w:szCs w:val="14"/>
              </w:rPr>
              <w:t>2 года</w:t>
            </w:r>
          </w:p>
        </w:tc>
      </w:tr>
    </w:tbl>
    <w:p w:rsidR="00FF5C53" w:rsidRDefault="00FF5C53" w:rsidP="00FF5C53">
      <w:pPr>
        <w:spacing w:after="0" w:line="240" w:lineRule="auto"/>
        <w:jc w:val="both"/>
        <w:rPr>
          <w:sz w:val="16"/>
          <w:szCs w:val="16"/>
        </w:rPr>
      </w:pPr>
    </w:p>
    <w:p w:rsidR="003B0FD6" w:rsidRDefault="003B0FD6" w:rsidP="0029262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Настоящее соглашение является </w:t>
      </w:r>
      <w:proofErr w:type="spellStart"/>
      <w:r>
        <w:rPr>
          <w:sz w:val="16"/>
          <w:szCs w:val="16"/>
        </w:rPr>
        <w:t>неотемлемой</w:t>
      </w:r>
      <w:proofErr w:type="spellEnd"/>
      <w:r>
        <w:rPr>
          <w:sz w:val="16"/>
          <w:szCs w:val="16"/>
        </w:rPr>
        <w:t xml:space="preserve"> частью договора составлено в двух экземплярах, </w:t>
      </w:r>
      <w:proofErr w:type="spellStart"/>
      <w:r>
        <w:rPr>
          <w:sz w:val="16"/>
          <w:szCs w:val="16"/>
        </w:rPr>
        <w:t>ирмеющих</w:t>
      </w:r>
      <w:proofErr w:type="spellEnd"/>
      <w:r>
        <w:rPr>
          <w:sz w:val="16"/>
          <w:szCs w:val="16"/>
        </w:rPr>
        <w:t xml:space="preserve"> одинаковую юридическую силу, один экземпляр находиться у «Пациента», другой у «Исполнителя».</w:t>
      </w:r>
    </w:p>
    <w:p w:rsidR="0076665B" w:rsidRDefault="003B0FD6" w:rsidP="0076665B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="0076665B">
        <w:rPr>
          <w:b/>
          <w:sz w:val="16"/>
          <w:szCs w:val="16"/>
        </w:rPr>
        <w:t>.Адреса, реквизиты и подписи Сторон</w:t>
      </w:r>
    </w:p>
    <w:p w:rsidR="0076665B" w:rsidRDefault="0076665B" w:rsidP="0076665B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Исполнитель:                                                                                                                            Пациент:</w:t>
      </w:r>
    </w:p>
    <w:tbl>
      <w:tblPr>
        <w:tblStyle w:val="a4"/>
        <w:tblW w:w="9601" w:type="dxa"/>
        <w:tblLook w:val="04A0"/>
      </w:tblPr>
      <w:tblGrid>
        <w:gridCol w:w="4800"/>
        <w:gridCol w:w="4801"/>
      </w:tblGrid>
      <w:tr w:rsidR="0076665B" w:rsidRPr="00451CAB" w:rsidTr="004A606E">
        <w:trPr>
          <w:trHeight w:val="2340"/>
        </w:trPr>
        <w:tc>
          <w:tcPr>
            <w:tcW w:w="4800" w:type="dxa"/>
          </w:tcPr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Общество с ограниченной ответственностью «Стоматология 57»</w:t>
            </w:r>
          </w:p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302040, г</w:t>
            </w:r>
            <w:proofErr w:type="gramStart"/>
            <w:r w:rsidRPr="00451CAB">
              <w:rPr>
                <w:b/>
                <w:sz w:val="20"/>
                <w:szCs w:val="20"/>
              </w:rPr>
              <w:t>.О</w:t>
            </w:r>
            <w:proofErr w:type="gramEnd"/>
            <w:r w:rsidRPr="00451CAB">
              <w:rPr>
                <w:b/>
                <w:sz w:val="20"/>
                <w:szCs w:val="20"/>
              </w:rPr>
              <w:t>рел, ул.Октябрьская, д.50,пом.60</w:t>
            </w:r>
          </w:p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Тел.  49-04-34;   42-15-00</w:t>
            </w:r>
          </w:p>
          <w:p w:rsidR="0076665B" w:rsidRPr="00451CAB" w:rsidRDefault="0076665B" w:rsidP="004A606E">
            <w:pPr>
              <w:jc w:val="both"/>
              <w:rPr>
                <w:sz w:val="20"/>
                <w:szCs w:val="20"/>
              </w:rPr>
            </w:pPr>
            <w:r w:rsidRPr="00451CAB">
              <w:rPr>
                <w:sz w:val="20"/>
                <w:szCs w:val="20"/>
              </w:rPr>
              <w:t>ИНН 5753201900</w:t>
            </w:r>
          </w:p>
          <w:p w:rsidR="0076665B" w:rsidRPr="00451CAB" w:rsidRDefault="0076665B" w:rsidP="004A606E">
            <w:pPr>
              <w:jc w:val="both"/>
              <w:rPr>
                <w:sz w:val="20"/>
                <w:szCs w:val="20"/>
              </w:rPr>
            </w:pPr>
            <w:r w:rsidRPr="00451CAB">
              <w:rPr>
                <w:sz w:val="20"/>
                <w:szCs w:val="20"/>
              </w:rPr>
              <w:t>КПП 575301001</w:t>
            </w:r>
          </w:p>
          <w:p w:rsidR="0076665B" w:rsidRPr="00451CAB" w:rsidRDefault="0076665B" w:rsidP="004A606E">
            <w:pPr>
              <w:jc w:val="both"/>
              <w:rPr>
                <w:sz w:val="20"/>
                <w:szCs w:val="20"/>
              </w:rPr>
            </w:pPr>
            <w:r w:rsidRPr="00451CAB">
              <w:rPr>
                <w:sz w:val="20"/>
                <w:szCs w:val="20"/>
              </w:rPr>
              <w:t>ОГРН 1145749001496</w:t>
            </w:r>
          </w:p>
        </w:tc>
        <w:tc>
          <w:tcPr>
            <w:tcW w:w="4801" w:type="dxa"/>
          </w:tcPr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ФИО</w:t>
            </w:r>
          </w:p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Паспорт серия              №</w:t>
            </w:r>
          </w:p>
          <w:p w:rsidR="0076665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r w:rsidRPr="00451CAB">
              <w:rPr>
                <w:b/>
                <w:sz w:val="20"/>
                <w:szCs w:val="20"/>
              </w:rPr>
              <w:t>Выдан</w:t>
            </w:r>
          </w:p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</w:p>
          <w:p w:rsidR="0076665B" w:rsidRPr="00451CAB" w:rsidRDefault="0076665B" w:rsidP="004A606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51CAB">
              <w:rPr>
                <w:b/>
                <w:sz w:val="20"/>
                <w:szCs w:val="20"/>
              </w:rPr>
              <w:t>Зарегистрирован</w:t>
            </w:r>
            <w:proofErr w:type="gramEnd"/>
            <w:r w:rsidRPr="00451CAB">
              <w:rPr>
                <w:b/>
                <w:sz w:val="20"/>
                <w:szCs w:val="20"/>
              </w:rPr>
              <w:t xml:space="preserve"> по адресу:</w:t>
            </w:r>
          </w:p>
        </w:tc>
      </w:tr>
    </w:tbl>
    <w:p w:rsidR="0076665B" w:rsidRDefault="0076665B" w:rsidP="0076665B">
      <w:pPr>
        <w:spacing w:after="0" w:line="240" w:lineRule="auto"/>
        <w:jc w:val="both"/>
        <w:rPr>
          <w:b/>
          <w:sz w:val="16"/>
          <w:szCs w:val="16"/>
        </w:rPr>
      </w:pPr>
    </w:p>
    <w:p w:rsidR="0076665B" w:rsidRDefault="0076665B" w:rsidP="0076665B">
      <w:pPr>
        <w:spacing w:after="0" w:line="240" w:lineRule="auto"/>
        <w:jc w:val="both"/>
        <w:rPr>
          <w:b/>
          <w:sz w:val="16"/>
          <w:szCs w:val="16"/>
        </w:rPr>
      </w:pPr>
    </w:p>
    <w:p w:rsidR="00456F9A" w:rsidRPr="00FF5C53" w:rsidRDefault="0076665B" w:rsidP="00456F9A">
      <w:pPr>
        <w:spacing w:after="0" w:line="240" w:lineRule="auto"/>
        <w:jc w:val="both"/>
        <w:rPr>
          <w:sz w:val="24"/>
          <w:szCs w:val="24"/>
        </w:rPr>
      </w:pPr>
      <w:r>
        <w:rPr>
          <w:sz w:val="18"/>
          <w:szCs w:val="18"/>
          <w:u w:val="single"/>
        </w:rPr>
        <w:t>Врач ______________ ______________________</w:t>
      </w:r>
      <w:r>
        <w:rPr>
          <w:sz w:val="18"/>
          <w:szCs w:val="18"/>
        </w:rPr>
        <w:t xml:space="preserve">   </w:t>
      </w:r>
      <w:r w:rsidRPr="00E5412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="00DF0B08" w:rsidRPr="00DF0B08">
        <w:rPr>
          <w:sz w:val="18"/>
          <w:szCs w:val="18"/>
          <w:u w:val="single"/>
        </w:rPr>
        <w:t>Пациент</w:t>
      </w:r>
      <w:r w:rsidRPr="00DF0B08">
        <w:rPr>
          <w:sz w:val="18"/>
          <w:szCs w:val="18"/>
          <w:u w:val="single"/>
        </w:rPr>
        <w:t>_________________________________________________</w:t>
      </w:r>
      <w:r w:rsidRPr="00DF0B08">
        <w:rPr>
          <w:b/>
          <w:sz w:val="18"/>
          <w:szCs w:val="18"/>
          <w:u w:val="single"/>
        </w:rPr>
        <w:t xml:space="preserve">                                                                                 </w:t>
      </w:r>
      <w:r>
        <w:rPr>
          <w:b/>
          <w:sz w:val="16"/>
          <w:szCs w:val="16"/>
        </w:rPr>
        <w:t>Подпись, расшифровка                                                                                                                                                     Подпись, расшифр</w:t>
      </w:r>
      <w:r w:rsidR="00FF5C53">
        <w:rPr>
          <w:b/>
          <w:sz w:val="16"/>
          <w:szCs w:val="16"/>
        </w:rPr>
        <w:t>овка</w:t>
      </w:r>
    </w:p>
    <w:p w:rsidR="00456F9A" w:rsidRPr="00456F9A" w:rsidRDefault="00456F9A" w:rsidP="00456F9A">
      <w:pPr>
        <w:spacing w:after="0" w:line="240" w:lineRule="auto"/>
        <w:jc w:val="center"/>
        <w:rPr>
          <w:b/>
          <w:sz w:val="26"/>
          <w:szCs w:val="26"/>
        </w:rPr>
      </w:pPr>
    </w:p>
    <w:sectPr w:rsidR="00456F9A" w:rsidRPr="00456F9A" w:rsidSect="00D6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DAC"/>
    <w:multiLevelType w:val="hybridMultilevel"/>
    <w:tmpl w:val="44DC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F9A"/>
    <w:rsid w:val="00061097"/>
    <w:rsid w:val="00292625"/>
    <w:rsid w:val="00371ED4"/>
    <w:rsid w:val="003B0FD6"/>
    <w:rsid w:val="00456F9A"/>
    <w:rsid w:val="006D249E"/>
    <w:rsid w:val="00710B7D"/>
    <w:rsid w:val="0076665B"/>
    <w:rsid w:val="00853B49"/>
    <w:rsid w:val="008B5B9B"/>
    <w:rsid w:val="0093140C"/>
    <w:rsid w:val="00AD45E4"/>
    <w:rsid w:val="00D627F0"/>
    <w:rsid w:val="00DE7410"/>
    <w:rsid w:val="00DF0B08"/>
    <w:rsid w:val="00FC64F5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9A"/>
    <w:pPr>
      <w:ind w:left="720"/>
      <w:contextualSpacing/>
    </w:pPr>
  </w:style>
  <w:style w:type="table" w:styleId="a4">
    <w:name w:val="Table Grid"/>
    <w:basedOn w:val="a1"/>
    <w:uiPriority w:val="59"/>
    <w:rsid w:val="00766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489B-A094-4822-A46F-A247C381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2016-03-21T07:00:00Z</cp:lastPrinted>
  <dcterms:created xsi:type="dcterms:W3CDTF">2016-03-21T05:55:00Z</dcterms:created>
  <dcterms:modified xsi:type="dcterms:W3CDTF">2016-04-07T12:31:00Z</dcterms:modified>
</cp:coreProperties>
</file>